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88" w:rsidRDefault="00897A88"/>
    <w:p w:rsidR="007A5758" w:rsidRDefault="007A5758">
      <w:pPr>
        <w:rPr>
          <w:b/>
        </w:rPr>
      </w:pPr>
      <w:r w:rsidRPr="007A5758">
        <w:rPr>
          <w:b/>
        </w:rPr>
        <w:t>Kl. VI b – 02.03.06</w:t>
      </w:r>
    </w:p>
    <w:p w:rsidR="007A5758" w:rsidRDefault="007A5758">
      <w:pPr>
        <w:rPr>
          <w:b/>
        </w:rPr>
      </w:pPr>
      <w:r>
        <w:rPr>
          <w:b/>
        </w:rPr>
        <w:t>Temat: Graniastosłupy proste.</w:t>
      </w:r>
    </w:p>
    <w:p w:rsidR="007A5758" w:rsidRDefault="007A5758">
      <w:r>
        <w:t>1. Graniastosłupy proste to figury przestrzenne czyli bryły, których podstawy (2) są wielokątami przystającymi (czyli jednakowymi), a ściany boczne to prostokąty.</w:t>
      </w:r>
    </w:p>
    <w:p w:rsidR="007A5758" w:rsidRDefault="007A5758">
      <w:r>
        <w:t>Podstawy są do siebie równoległe, a ściany boczne są prostopadłe do podstaw.</w:t>
      </w:r>
    </w:p>
    <w:p w:rsidR="00B77385" w:rsidRDefault="00B77385">
      <w:r>
        <w:t>Każda krawędź boczna jest wysokością graniastosłupa prostego.</w:t>
      </w:r>
    </w:p>
    <w:p w:rsidR="007A5758" w:rsidRDefault="007A5758">
      <w:pPr>
        <w:rPr>
          <w:i/>
        </w:rPr>
      </w:pPr>
      <w:r w:rsidRPr="007A5758">
        <w:rPr>
          <w:i/>
        </w:rPr>
        <w:t>Wykonaj rysunek z podręcznika str. 222, oznacz elementy graniastosłupa.</w:t>
      </w:r>
    </w:p>
    <w:p w:rsidR="007A5758" w:rsidRPr="007A5758" w:rsidRDefault="007A5758">
      <w:pPr>
        <w:rPr>
          <w:i/>
        </w:rPr>
      </w:pPr>
      <w:r>
        <w:rPr>
          <w:i/>
        </w:rPr>
        <w:t>Wykonaj ćw.1,2,3 str. 106 /Nie odsyłaj/</w:t>
      </w:r>
    </w:p>
    <w:sectPr w:rsidR="007A5758" w:rsidRPr="007A5758" w:rsidSect="00897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A5758"/>
    <w:rsid w:val="007A5758"/>
    <w:rsid w:val="00897A88"/>
    <w:rsid w:val="00B7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2020-05-31T16:34:00Z</dcterms:created>
  <dcterms:modified xsi:type="dcterms:W3CDTF">2020-05-31T16:46:00Z</dcterms:modified>
</cp:coreProperties>
</file>